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D94930" w14:textId="77777777" w:rsidR="00192F82" w:rsidRPr="00192F82" w:rsidRDefault="00192F82" w:rsidP="00192F82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sz w:val="24"/>
          <w:szCs w:val="24"/>
          <w:lang w:val="en-US" w:eastAsia="vi-VN"/>
        </w:rPr>
      </w:pPr>
      <w:r w:rsidRPr="00192F82">
        <w:rPr>
          <w:rFonts w:asciiTheme="majorHAnsi" w:eastAsia="Times New Roman" w:hAnsiTheme="majorHAnsi" w:cstheme="majorHAnsi"/>
          <w:b/>
          <w:bCs/>
          <w:sz w:val="20"/>
          <w:szCs w:val="20"/>
          <w:lang w:eastAsia="vi-VN"/>
        </w:rPr>
        <w:t>PHỤ LỤC</w:t>
      </w:r>
      <w:r w:rsidRPr="00192F82">
        <w:rPr>
          <w:rFonts w:asciiTheme="majorHAnsi" w:eastAsia="Times New Roman" w:hAnsiTheme="majorHAnsi" w:cstheme="majorHAnsi"/>
          <w:b/>
          <w:bCs/>
          <w:sz w:val="20"/>
          <w:szCs w:val="20"/>
          <w:lang w:val="en-US" w:eastAsia="vi-VN"/>
        </w:rPr>
        <w:t xml:space="preserve"> III</w:t>
      </w:r>
    </w:p>
    <w:p w14:paraId="43D9985E" w14:textId="77777777" w:rsidR="00192F82" w:rsidRDefault="00192F82" w:rsidP="00192F82">
      <w:pPr>
        <w:spacing w:before="100" w:beforeAutospacing="1" w:after="0" w:line="300" w:lineRule="atLeast"/>
        <w:jc w:val="center"/>
        <w:rPr>
          <w:rFonts w:asciiTheme="majorHAnsi" w:eastAsia="Times New Roman" w:hAnsiTheme="majorHAnsi" w:cstheme="majorHAnsi"/>
          <w:b/>
          <w:bCs/>
          <w:lang w:eastAsia="vi-VN"/>
        </w:rPr>
      </w:pPr>
      <w:r w:rsidRPr="00192F82">
        <w:rPr>
          <w:rFonts w:asciiTheme="majorHAnsi" w:eastAsia="Times New Roman" w:hAnsiTheme="majorHAnsi" w:cstheme="majorHAnsi"/>
          <w:b/>
          <w:bCs/>
          <w:lang w:eastAsia="vi-VN"/>
        </w:rPr>
        <w:t>BẢNG THAM CHIẾU QUY ĐỔI MỘT SỐ VĂN BẰNG HOẶC CHỨNG CHỈ NGOẠI NGỮ TƯƠNG ĐƯƠNG BẬC 3 VÀ BẬC 4 KHUNG NĂNG LỰC NGOẠI NGỮ 6 BẬC DÙNG CHO VIỆT NAM ÁP DỤNG TRONG TUYỂN SINH VÀ ĐÀO TẠO TRÌNH ĐỘ THẠC SĨ</w:t>
      </w:r>
    </w:p>
    <w:p w14:paraId="25E78F50" w14:textId="2A0A5AAA" w:rsidR="00FF4EFD" w:rsidRDefault="00192F82" w:rsidP="00192F82">
      <w:pPr>
        <w:spacing w:after="0" w:line="300" w:lineRule="atLeast"/>
        <w:jc w:val="center"/>
        <w:rPr>
          <w:rFonts w:asciiTheme="majorHAnsi" w:eastAsia="Times New Roman" w:hAnsiTheme="majorHAnsi" w:cstheme="majorHAnsi"/>
          <w:i/>
          <w:iCs/>
          <w:lang w:eastAsia="vi-VN"/>
        </w:rPr>
      </w:pPr>
      <w:r w:rsidRPr="00192F82">
        <w:rPr>
          <w:rFonts w:asciiTheme="majorHAnsi" w:eastAsia="Times New Roman" w:hAnsiTheme="majorHAnsi" w:cstheme="majorHAnsi"/>
          <w:lang w:eastAsia="vi-VN"/>
        </w:rPr>
        <w:br/>
      </w:r>
      <w:r w:rsidRPr="00192F82">
        <w:rPr>
          <w:rFonts w:asciiTheme="majorHAnsi" w:eastAsia="Times New Roman" w:hAnsiTheme="majorHAnsi" w:cstheme="majorHAnsi"/>
          <w:i/>
          <w:iCs/>
          <w:lang w:eastAsia="vi-VN"/>
        </w:rPr>
        <w:t>(Kèm theo Thông báo số       /TB-HV ngày       tháng      năm 202</w:t>
      </w:r>
      <w:r w:rsidR="00883635">
        <w:rPr>
          <w:rFonts w:asciiTheme="majorHAnsi" w:eastAsia="Times New Roman" w:hAnsiTheme="majorHAnsi" w:cstheme="majorHAnsi"/>
          <w:i/>
          <w:iCs/>
          <w:lang w:val="en-US" w:eastAsia="vi-VN"/>
        </w:rPr>
        <w:t>6</w:t>
      </w:r>
      <w:r w:rsidRPr="00192F82">
        <w:rPr>
          <w:rFonts w:asciiTheme="majorHAnsi" w:eastAsia="Times New Roman" w:hAnsiTheme="majorHAnsi" w:cstheme="majorHAnsi"/>
          <w:i/>
          <w:iCs/>
          <w:lang w:eastAsia="vi-VN"/>
        </w:rPr>
        <w:t xml:space="preserve"> của </w:t>
      </w:r>
    </w:p>
    <w:p w14:paraId="0DB73793" w14:textId="048CBAD1" w:rsidR="00192F82" w:rsidRPr="00192F82" w:rsidRDefault="00192F82" w:rsidP="00192F82">
      <w:pPr>
        <w:spacing w:after="0" w:line="300" w:lineRule="atLeast"/>
        <w:jc w:val="center"/>
        <w:rPr>
          <w:rFonts w:asciiTheme="majorHAnsi" w:eastAsia="Times New Roman" w:hAnsiTheme="majorHAnsi" w:cstheme="majorHAnsi"/>
          <w:i/>
          <w:iCs/>
          <w:lang w:eastAsia="vi-VN"/>
        </w:rPr>
      </w:pPr>
      <w:r w:rsidRPr="00192F82">
        <w:rPr>
          <w:rFonts w:asciiTheme="majorHAnsi" w:eastAsia="Times New Roman" w:hAnsiTheme="majorHAnsi" w:cstheme="majorHAnsi"/>
          <w:i/>
          <w:iCs/>
          <w:lang w:eastAsia="vi-VN"/>
        </w:rPr>
        <w:t>Giám đốc Học viện Công nghệ Bưu chính Viễn thông)</w:t>
      </w:r>
    </w:p>
    <w:p w14:paraId="48DBCBAF" w14:textId="77777777" w:rsidR="00192F82" w:rsidRPr="00192F82" w:rsidRDefault="00192F82" w:rsidP="00192F82">
      <w:pPr>
        <w:spacing w:after="0" w:line="240" w:lineRule="auto"/>
        <w:jc w:val="center"/>
        <w:rPr>
          <w:rFonts w:asciiTheme="majorHAnsi" w:eastAsia="Times New Roman" w:hAnsiTheme="majorHAnsi" w:cstheme="majorHAnsi"/>
          <w:lang w:eastAsia="vi-VN"/>
        </w:rPr>
      </w:pPr>
    </w:p>
    <w:tbl>
      <w:tblPr>
        <w:tblW w:w="53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1308"/>
        <w:gridCol w:w="1983"/>
        <w:gridCol w:w="2694"/>
        <w:gridCol w:w="3098"/>
      </w:tblGrid>
      <w:tr w:rsidR="00192F82" w:rsidRPr="00192F82" w14:paraId="3680A015" w14:textId="77777777" w:rsidTr="002C4E7E">
        <w:trPr>
          <w:trHeight w:val="547"/>
        </w:trPr>
        <w:tc>
          <w:tcPr>
            <w:tcW w:w="277" w:type="pct"/>
            <w:vMerge w:val="restart"/>
            <w:shd w:val="clear" w:color="auto" w:fill="FFFFFF"/>
            <w:vAlign w:val="center"/>
            <w:hideMark/>
          </w:tcPr>
          <w:p w14:paraId="3321C4C7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TT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  <w:hideMark/>
          </w:tcPr>
          <w:p w14:paraId="3186D5B8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Ngôn ngữ</w:t>
            </w:r>
          </w:p>
        </w:tc>
        <w:tc>
          <w:tcPr>
            <w:tcW w:w="1031" w:type="pct"/>
            <w:vMerge w:val="restart"/>
            <w:shd w:val="clear" w:color="auto" w:fill="FFFFFF"/>
            <w:vAlign w:val="center"/>
            <w:hideMark/>
          </w:tcPr>
          <w:p w14:paraId="1CC1BC01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Chứng chỉ /Văn bằng</w:t>
            </w:r>
          </w:p>
        </w:tc>
        <w:tc>
          <w:tcPr>
            <w:tcW w:w="3012" w:type="pct"/>
            <w:gridSpan w:val="2"/>
            <w:shd w:val="clear" w:color="auto" w:fill="FFFFFF"/>
            <w:vAlign w:val="center"/>
            <w:hideMark/>
          </w:tcPr>
          <w:p w14:paraId="4F5622C4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Trình độ/Thang điểm</w:t>
            </w:r>
          </w:p>
        </w:tc>
      </w:tr>
      <w:tr w:rsidR="00192F82" w:rsidRPr="00192F82" w14:paraId="383EA94A" w14:textId="77777777" w:rsidTr="002C4E7E">
        <w:trPr>
          <w:trHeight w:val="555"/>
        </w:trPr>
        <w:tc>
          <w:tcPr>
            <w:tcW w:w="0" w:type="auto"/>
            <w:vMerge/>
            <w:vAlign w:val="center"/>
            <w:hideMark/>
          </w:tcPr>
          <w:p w14:paraId="7F8A0829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  <w:hideMark/>
          </w:tcPr>
          <w:p w14:paraId="6D68187C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vMerge/>
            <w:vAlign w:val="center"/>
            <w:hideMark/>
          </w:tcPr>
          <w:p w14:paraId="4D80362C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401" w:type="pct"/>
            <w:shd w:val="clear" w:color="auto" w:fill="FFFFFF"/>
            <w:vAlign w:val="center"/>
            <w:hideMark/>
          </w:tcPr>
          <w:p w14:paraId="4AAB09D4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Tương đương Bậc 3</w:t>
            </w:r>
          </w:p>
        </w:tc>
        <w:tc>
          <w:tcPr>
            <w:tcW w:w="1611" w:type="pct"/>
            <w:shd w:val="clear" w:color="auto" w:fill="FFFFFF"/>
            <w:vAlign w:val="center"/>
            <w:hideMark/>
          </w:tcPr>
          <w:p w14:paraId="1EA4EDAC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Tương đương Bậc 4</w:t>
            </w:r>
          </w:p>
        </w:tc>
      </w:tr>
      <w:tr w:rsidR="00192F82" w:rsidRPr="00192F82" w14:paraId="2CBF6898" w14:textId="77777777" w:rsidTr="002C4E7E">
        <w:tc>
          <w:tcPr>
            <w:tcW w:w="277" w:type="pct"/>
            <w:vMerge w:val="restart"/>
            <w:shd w:val="clear" w:color="auto" w:fill="FFFFFF"/>
            <w:vAlign w:val="center"/>
            <w:hideMark/>
          </w:tcPr>
          <w:p w14:paraId="56F15280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1</w:t>
            </w:r>
          </w:p>
        </w:tc>
        <w:tc>
          <w:tcPr>
            <w:tcW w:w="680" w:type="pct"/>
            <w:vMerge w:val="restart"/>
            <w:shd w:val="clear" w:color="auto" w:fill="FFFFFF"/>
            <w:vAlign w:val="center"/>
            <w:hideMark/>
          </w:tcPr>
          <w:p w14:paraId="02F6D172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Tiếng Anh</w:t>
            </w:r>
          </w:p>
        </w:tc>
        <w:tc>
          <w:tcPr>
            <w:tcW w:w="1031" w:type="pct"/>
            <w:shd w:val="clear" w:color="auto" w:fill="FFFFFF"/>
            <w:hideMark/>
          </w:tcPr>
          <w:p w14:paraId="51CDA6D4" w14:textId="77777777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TOEFL iBT</w:t>
            </w:r>
          </w:p>
        </w:tc>
        <w:tc>
          <w:tcPr>
            <w:tcW w:w="1401" w:type="pct"/>
            <w:shd w:val="clear" w:color="auto" w:fill="FFFFFF"/>
            <w:hideMark/>
          </w:tcPr>
          <w:p w14:paraId="5985F77F" w14:textId="30A9DB3E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30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45</w:t>
            </w:r>
          </w:p>
        </w:tc>
        <w:tc>
          <w:tcPr>
            <w:tcW w:w="1611" w:type="pct"/>
            <w:shd w:val="clear" w:color="auto" w:fill="FFFFFF"/>
            <w:hideMark/>
          </w:tcPr>
          <w:p w14:paraId="0374A3E0" w14:textId="3AC39CE4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46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93</w:t>
            </w:r>
          </w:p>
        </w:tc>
      </w:tr>
      <w:tr w:rsidR="00192F82" w:rsidRPr="00192F82" w14:paraId="1F9458D7" w14:textId="77777777" w:rsidTr="002C4E7E">
        <w:tc>
          <w:tcPr>
            <w:tcW w:w="0" w:type="auto"/>
            <w:vMerge/>
            <w:vAlign w:val="center"/>
            <w:hideMark/>
          </w:tcPr>
          <w:p w14:paraId="461C6D1B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  <w:hideMark/>
          </w:tcPr>
          <w:p w14:paraId="4B926F23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hideMark/>
          </w:tcPr>
          <w:p w14:paraId="4BBE72BF" w14:textId="77777777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TOEFL ITP</w:t>
            </w:r>
          </w:p>
        </w:tc>
        <w:tc>
          <w:tcPr>
            <w:tcW w:w="1401" w:type="pct"/>
            <w:shd w:val="clear" w:color="auto" w:fill="FFFFFF"/>
            <w:hideMark/>
          </w:tcPr>
          <w:p w14:paraId="6444EBD7" w14:textId="675AE461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450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499</w:t>
            </w:r>
          </w:p>
        </w:tc>
        <w:tc>
          <w:tcPr>
            <w:tcW w:w="1611" w:type="pct"/>
            <w:shd w:val="clear" w:color="auto" w:fill="FFFFFF"/>
            <w:hideMark/>
          </w:tcPr>
          <w:p w14:paraId="43188ADF" w14:textId="77777777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</w:tr>
      <w:tr w:rsidR="00192F82" w:rsidRPr="00192F82" w14:paraId="13FBD6BB" w14:textId="77777777" w:rsidTr="002C4E7E">
        <w:tc>
          <w:tcPr>
            <w:tcW w:w="0" w:type="auto"/>
            <w:vMerge/>
            <w:vAlign w:val="center"/>
            <w:hideMark/>
          </w:tcPr>
          <w:p w14:paraId="1921030E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  <w:hideMark/>
          </w:tcPr>
          <w:p w14:paraId="227EE67C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hideMark/>
          </w:tcPr>
          <w:p w14:paraId="795CF7F0" w14:textId="77777777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IELTS</w:t>
            </w:r>
          </w:p>
        </w:tc>
        <w:tc>
          <w:tcPr>
            <w:tcW w:w="1401" w:type="pct"/>
            <w:shd w:val="clear" w:color="auto" w:fill="FFFFFF"/>
            <w:vAlign w:val="center"/>
            <w:hideMark/>
          </w:tcPr>
          <w:p w14:paraId="7EA0AAAB" w14:textId="77777777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4.0 - 5.0</w:t>
            </w:r>
          </w:p>
        </w:tc>
        <w:tc>
          <w:tcPr>
            <w:tcW w:w="1611" w:type="pct"/>
            <w:shd w:val="clear" w:color="auto" w:fill="FFFFFF"/>
            <w:hideMark/>
          </w:tcPr>
          <w:p w14:paraId="74C06551" w14:textId="24F83C79" w:rsidR="00192F82" w:rsidRPr="00192F82" w:rsidRDefault="00192F82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5.5 -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6.5</w:t>
            </w:r>
          </w:p>
        </w:tc>
      </w:tr>
      <w:tr w:rsidR="00E81238" w:rsidRPr="00192F82" w14:paraId="1F54F1CA" w14:textId="77777777" w:rsidTr="002C4E7E">
        <w:tc>
          <w:tcPr>
            <w:tcW w:w="0" w:type="auto"/>
            <w:vMerge/>
            <w:vAlign w:val="center"/>
          </w:tcPr>
          <w:p w14:paraId="20FFE979" w14:textId="77777777" w:rsidR="00E81238" w:rsidRPr="00192F82" w:rsidRDefault="00E81238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</w:tcPr>
          <w:p w14:paraId="14AC9556" w14:textId="77777777" w:rsidR="00E81238" w:rsidRPr="00192F82" w:rsidRDefault="00E81238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</w:tcPr>
          <w:p w14:paraId="3BE9B792" w14:textId="7BC475E1" w:rsidR="00E81238" w:rsidRPr="00E81238" w:rsidRDefault="00E81238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</w:pPr>
            <w:proofErr w:type="spellStart"/>
            <w:r w:rsidRPr="00E81238"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  <w:t>Aptis</w:t>
            </w:r>
            <w:proofErr w:type="spellEnd"/>
            <w:r w:rsidRPr="00E81238"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  <w:t xml:space="preserve"> ESOL</w:t>
            </w:r>
          </w:p>
        </w:tc>
        <w:tc>
          <w:tcPr>
            <w:tcW w:w="1401" w:type="pct"/>
            <w:shd w:val="clear" w:color="auto" w:fill="FFFFFF"/>
            <w:vAlign w:val="center"/>
          </w:tcPr>
          <w:p w14:paraId="10341FC7" w14:textId="6C02D229" w:rsidR="00E81238" w:rsidRPr="00E81238" w:rsidRDefault="00E81238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</w:pPr>
            <w:r w:rsidRPr="00E81238"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  <w:t>B1</w:t>
            </w:r>
          </w:p>
        </w:tc>
        <w:tc>
          <w:tcPr>
            <w:tcW w:w="1611" w:type="pct"/>
            <w:shd w:val="clear" w:color="auto" w:fill="FFFFFF"/>
          </w:tcPr>
          <w:p w14:paraId="3AB3D090" w14:textId="5520B950" w:rsidR="00E81238" w:rsidRPr="00E81238" w:rsidRDefault="00E81238" w:rsidP="00192F82">
            <w:pPr>
              <w:spacing w:before="120" w:after="12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</w:pPr>
            <w:r w:rsidRPr="00E81238">
              <w:rPr>
                <w:rFonts w:asciiTheme="majorHAnsi" w:eastAsia="Times New Roman" w:hAnsiTheme="majorHAnsi" w:cstheme="majorHAnsi"/>
                <w:color w:val="FF0000"/>
                <w:lang w:val="en-US" w:eastAsia="vi-VN"/>
              </w:rPr>
              <w:t>B2</w:t>
            </w:r>
          </w:p>
        </w:tc>
      </w:tr>
      <w:tr w:rsidR="00192F82" w:rsidRPr="00192F82" w14:paraId="647793C2" w14:textId="77777777" w:rsidTr="002C4E7E">
        <w:trPr>
          <w:trHeight w:val="1199"/>
        </w:trPr>
        <w:tc>
          <w:tcPr>
            <w:tcW w:w="0" w:type="auto"/>
            <w:vMerge/>
            <w:vAlign w:val="center"/>
            <w:hideMark/>
          </w:tcPr>
          <w:p w14:paraId="3F69729D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  <w:hideMark/>
          </w:tcPr>
          <w:p w14:paraId="4B5ED118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vAlign w:val="center"/>
            <w:hideMark/>
          </w:tcPr>
          <w:p w14:paraId="0F885A51" w14:textId="77777777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Cambridge</w:t>
            </w:r>
          </w:p>
          <w:p w14:paraId="7CFD8BAC" w14:textId="77777777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Assessment</w:t>
            </w:r>
          </w:p>
          <w:p w14:paraId="25E432CF" w14:textId="77777777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English</w:t>
            </w:r>
          </w:p>
        </w:tc>
        <w:tc>
          <w:tcPr>
            <w:tcW w:w="1401" w:type="pct"/>
            <w:shd w:val="clear" w:color="auto" w:fill="FFFFFF"/>
            <w:vAlign w:val="center"/>
            <w:hideMark/>
          </w:tcPr>
          <w:p w14:paraId="3E7DE346" w14:textId="1D1B57B5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B1 Preliminary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/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B1 Business Preliminary/ Linguaskill.</w:t>
            </w:r>
          </w:p>
          <w:p w14:paraId="7E84D77B" w14:textId="77777777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Thang điểm: 140-159</w:t>
            </w:r>
          </w:p>
        </w:tc>
        <w:tc>
          <w:tcPr>
            <w:tcW w:w="1611" w:type="pct"/>
            <w:shd w:val="clear" w:color="auto" w:fill="FFFFFF"/>
            <w:vAlign w:val="center"/>
            <w:hideMark/>
          </w:tcPr>
          <w:p w14:paraId="494B8ED5" w14:textId="56DEE498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B2 First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/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B2 Business Vantage/</w:t>
            </w:r>
          </w:p>
          <w:p w14:paraId="72B352AC" w14:textId="77777777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Linguaskill. Thang điểm: 160-179</w:t>
            </w:r>
          </w:p>
        </w:tc>
      </w:tr>
      <w:tr w:rsidR="00FD7F1B" w:rsidRPr="00192F82" w14:paraId="69DB134A" w14:textId="77777777" w:rsidTr="002C4E7E">
        <w:trPr>
          <w:trHeight w:val="1199"/>
        </w:trPr>
        <w:tc>
          <w:tcPr>
            <w:tcW w:w="0" w:type="auto"/>
            <w:vMerge/>
            <w:vAlign w:val="center"/>
          </w:tcPr>
          <w:p w14:paraId="1AE8E047" w14:textId="77777777" w:rsidR="00FD7F1B" w:rsidRPr="00192F82" w:rsidRDefault="00FD7F1B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</w:tcPr>
          <w:p w14:paraId="72F0B95D" w14:textId="77777777" w:rsidR="00FD7F1B" w:rsidRPr="00192F82" w:rsidRDefault="00FD7F1B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vAlign w:val="center"/>
          </w:tcPr>
          <w:p w14:paraId="1804201F" w14:textId="1A85F59B" w:rsidR="00FD7F1B" w:rsidRPr="00FD7F1B" w:rsidRDefault="00FD7F1B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PEIC (Pearson English International Certificate)</w:t>
            </w:r>
          </w:p>
        </w:tc>
        <w:tc>
          <w:tcPr>
            <w:tcW w:w="1401" w:type="pct"/>
            <w:shd w:val="clear" w:color="auto" w:fill="FFFFFF"/>
            <w:vAlign w:val="center"/>
          </w:tcPr>
          <w:p w14:paraId="7150F823" w14:textId="56D4923B" w:rsidR="00FD7F1B" w:rsidRPr="00FD7F1B" w:rsidRDefault="00FD7F1B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Level 2</w:t>
            </w:r>
          </w:p>
        </w:tc>
        <w:tc>
          <w:tcPr>
            <w:tcW w:w="1611" w:type="pct"/>
            <w:shd w:val="clear" w:color="auto" w:fill="FFFFFF"/>
            <w:vAlign w:val="center"/>
          </w:tcPr>
          <w:p w14:paraId="4A4C3D5E" w14:textId="0E6B64C4" w:rsidR="00FD7F1B" w:rsidRPr="00192F82" w:rsidRDefault="00FD7F1B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Level 3</w:t>
            </w:r>
          </w:p>
        </w:tc>
      </w:tr>
      <w:tr w:rsidR="00C94817" w:rsidRPr="00192F82" w14:paraId="28598D97" w14:textId="77777777" w:rsidTr="002C4E7E">
        <w:trPr>
          <w:trHeight w:val="1199"/>
        </w:trPr>
        <w:tc>
          <w:tcPr>
            <w:tcW w:w="0" w:type="auto"/>
            <w:vMerge/>
            <w:vAlign w:val="center"/>
          </w:tcPr>
          <w:p w14:paraId="0FCB8A0E" w14:textId="77777777" w:rsidR="00C94817" w:rsidRPr="00192F82" w:rsidRDefault="00C94817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</w:tcPr>
          <w:p w14:paraId="0E7C04F8" w14:textId="77777777" w:rsidR="00C94817" w:rsidRPr="00192F82" w:rsidRDefault="00C94817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vAlign w:val="center"/>
          </w:tcPr>
          <w:p w14:paraId="46D75551" w14:textId="4304DA87" w:rsidR="00C94817" w:rsidRDefault="00C94817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PTE Academic (Person Test of English Academic)</w:t>
            </w:r>
          </w:p>
        </w:tc>
        <w:tc>
          <w:tcPr>
            <w:tcW w:w="1401" w:type="pct"/>
            <w:shd w:val="clear" w:color="auto" w:fill="FFFFFF"/>
            <w:vAlign w:val="center"/>
          </w:tcPr>
          <w:p w14:paraId="4DF0D93E" w14:textId="772A9A48" w:rsidR="00C94817" w:rsidRDefault="00C94817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43 - 58</w:t>
            </w:r>
          </w:p>
        </w:tc>
        <w:tc>
          <w:tcPr>
            <w:tcW w:w="1611" w:type="pct"/>
            <w:shd w:val="clear" w:color="auto" w:fill="FFFFFF"/>
            <w:vAlign w:val="center"/>
          </w:tcPr>
          <w:p w14:paraId="2BCB110B" w14:textId="61846DC3" w:rsidR="00C94817" w:rsidRDefault="00C94817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59 - 75</w:t>
            </w:r>
          </w:p>
        </w:tc>
      </w:tr>
      <w:tr w:rsidR="00E6420D" w:rsidRPr="00192F82" w14:paraId="5753D3EF" w14:textId="77777777" w:rsidTr="002C4E7E">
        <w:trPr>
          <w:trHeight w:val="1199"/>
        </w:trPr>
        <w:tc>
          <w:tcPr>
            <w:tcW w:w="0" w:type="auto"/>
            <w:vMerge/>
            <w:vAlign w:val="center"/>
          </w:tcPr>
          <w:p w14:paraId="041A8592" w14:textId="77777777" w:rsidR="00E6420D" w:rsidRPr="00192F82" w:rsidRDefault="00E6420D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</w:tcPr>
          <w:p w14:paraId="0882EC1D" w14:textId="77777777" w:rsidR="00E6420D" w:rsidRPr="00192F82" w:rsidRDefault="00E6420D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vAlign w:val="center"/>
          </w:tcPr>
          <w:p w14:paraId="1FDBD97F" w14:textId="77777777" w:rsidR="00FE5662" w:rsidRDefault="00E6420D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VE</w:t>
            </w:r>
            <w:r w:rsidR="00FE5662">
              <w:rPr>
                <w:rFonts w:asciiTheme="majorHAnsi" w:eastAsia="Times New Roman" w:hAnsiTheme="majorHAnsi" w:cstheme="majorHAnsi"/>
                <w:lang w:val="en-US" w:eastAsia="vi-VN"/>
              </w:rPr>
              <w:t>PT</w:t>
            </w:r>
          </w:p>
          <w:p w14:paraId="21A8BF3F" w14:textId="2E9B88CD" w:rsidR="00E6420D" w:rsidRPr="00FE5662" w:rsidRDefault="00FE566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(V</w:t>
            </w:r>
            <w:r w:rsidRPr="00FE5662">
              <w:rPr>
                <w:rFonts w:asciiTheme="majorHAnsi" w:eastAsia="Times New Roman" w:hAnsiTheme="majorHAnsi" w:cstheme="majorHAnsi"/>
                <w:lang w:val="en-US" w:eastAsia="vi-VN"/>
              </w:rPr>
              <w:t>ersant English</w:t>
            </w:r>
            <w:r w:rsidRPr="00FE5662">
              <w:rPr>
                <w:rFonts w:asciiTheme="majorHAnsi" w:eastAsia="Times New Roman" w:hAnsiTheme="majorHAnsi" w:cstheme="majorHAnsi"/>
                <w:lang w:val="en-US" w:eastAsia="vi-VN"/>
              </w:rPr>
              <w:br/>
            </w:r>
            <w:r w:rsidRPr="00FE5662">
              <w:rPr>
                <w:rFonts w:asciiTheme="majorHAnsi" w:eastAsia="Times New Roman" w:hAnsiTheme="majorHAnsi" w:cstheme="majorHAnsi"/>
                <w:lang w:val="en-US" w:eastAsia="vi-VN"/>
              </w:rPr>
              <w:t>Placement Test)</w:t>
            </w:r>
          </w:p>
        </w:tc>
        <w:tc>
          <w:tcPr>
            <w:tcW w:w="1401" w:type="pct"/>
            <w:shd w:val="clear" w:color="auto" w:fill="FFFFFF"/>
            <w:vAlign w:val="center"/>
          </w:tcPr>
          <w:p w14:paraId="61BD9BE4" w14:textId="7B3EF80B" w:rsidR="00E6420D" w:rsidRDefault="00FE566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  <w:r>
              <w:rPr>
                <w:rFonts w:asciiTheme="majorHAnsi" w:eastAsia="Times New Roman" w:hAnsiTheme="majorHAnsi" w:cstheme="majorHAnsi"/>
                <w:lang w:val="en-US" w:eastAsia="vi-VN"/>
              </w:rPr>
              <w:t>43-66</w:t>
            </w:r>
            <w:bookmarkStart w:id="0" w:name="_GoBack"/>
            <w:bookmarkEnd w:id="0"/>
          </w:p>
        </w:tc>
        <w:tc>
          <w:tcPr>
            <w:tcW w:w="1611" w:type="pct"/>
            <w:shd w:val="clear" w:color="auto" w:fill="FFFFFF"/>
            <w:vAlign w:val="center"/>
          </w:tcPr>
          <w:p w14:paraId="42126906" w14:textId="77777777" w:rsidR="00E6420D" w:rsidRDefault="00E6420D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val="en-US" w:eastAsia="vi-VN"/>
              </w:rPr>
            </w:pPr>
          </w:p>
        </w:tc>
      </w:tr>
      <w:tr w:rsidR="00192F82" w:rsidRPr="00192F82" w14:paraId="124AEF22" w14:textId="77777777" w:rsidTr="002C4E7E">
        <w:trPr>
          <w:trHeight w:val="1556"/>
        </w:trPr>
        <w:tc>
          <w:tcPr>
            <w:tcW w:w="0" w:type="auto"/>
            <w:vMerge/>
            <w:vAlign w:val="center"/>
            <w:hideMark/>
          </w:tcPr>
          <w:p w14:paraId="5A6C5C4E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680" w:type="pct"/>
            <w:vMerge/>
            <w:vAlign w:val="center"/>
            <w:hideMark/>
          </w:tcPr>
          <w:p w14:paraId="0A1E0C95" w14:textId="77777777" w:rsidR="00192F82" w:rsidRPr="00192F82" w:rsidRDefault="00192F82" w:rsidP="00192F82">
            <w:pPr>
              <w:spacing w:after="0" w:line="240" w:lineRule="auto"/>
              <w:rPr>
                <w:rFonts w:asciiTheme="majorHAnsi" w:eastAsia="Times New Roman" w:hAnsiTheme="majorHAnsi" w:cstheme="majorHAnsi"/>
                <w:lang w:eastAsia="vi-VN"/>
              </w:rPr>
            </w:pPr>
          </w:p>
        </w:tc>
        <w:tc>
          <w:tcPr>
            <w:tcW w:w="1031" w:type="pct"/>
            <w:shd w:val="clear" w:color="auto" w:fill="FFFFFF"/>
            <w:vAlign w:val="center"/>
            <w:hideMark/>
          </w:tcPr>
          <w:p w14:paraId="3DD5675A" w14:textId="77777777" w:rsidR="00192F82" w:rsidRPr="00192F82" w:rsidRDefault="00192F82" w:rsidP="00192F82">
            <w:pPr>
              <w:spacing w:before="100" w:beforeAutospacing="1" w:after="100" w:afterAutospacing="1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TOEIC (4 kỹ năng)</w:t>
            </w:r>
          </w:p>
        </w:tc>
        <w:tc>
          <w:tcPr>
            <w:tcW w:w="1401" w:type="pct"/>
            <w:shd w:val="clear" w:color="auto" w:fill="FFFFFF"/>
            <w:vAlign w:val="center"/>
            <w:hideMark/>
          </w:tcPr>
          <w:p w14:paraId="3EEABC84" w14:textId="7B92ECF1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Nghe: 275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399</w:t>
            </w:r>
          </w:p>
          <w:p w14:paraId="4E4EDF1B" w14:textId="5648D111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Đọc: 275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384</w:t>
            </w:r>
          </w:p>
          <w:p w14:paraId="42D1EFC4" w14:textId="2B7318E8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Nói: 120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159</w:t>
            </w:r>
          </w:p>
          <w:p w14:paraId="0AE80DB2" w14:textId="0B241239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Viết: 120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149</w:t>
            </w:r>
          </w:p>
        </w:tc>
        <w:tc>
          <w:tcPr>
            <w:tcW w:w="1611" w:type="pct"/>
            <w:shd w:val="clear" w:color="auto" w:fill="FFFFFF"/>
            <w:vAlign w:val="center"/>
            <w:hideMark/>
          </w:tcPr>
          <w:p w14:paraId="036210D4" w14:textId="66149655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Nghe: 400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489</w:t>
            </w:r>
          </w:p>
          <w:p w14:paraId="642C3A1A" w14:textId="060F57F3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Đọc: 385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454</w:t>
            </w:r>
          </w:p>
          <w:p w14:paraId="0FBDF447" w14:textId="43E63DAD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Nói: 160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179</w:t>
            </w:r>
          </w:p>
          <w:p w14:paraId="055112CD" w14:textId="04CC8301" w:rsidR="00192F82" w:rsidRPr="00192F82" w:rsidRDefault="00192F82" w:rsidP="00192F82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lang w:eastAsia="vi-VN"/>
              </w:rPr>
            </w:pP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Viết: 150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-</w:t>
            </w:r>
            <w:r w:rsidR="002C4E7E">
              <w:rPr>
                <w:rFonts w:asciiTheme="majorHAnsi" w:eastAsia="Times New Roman" w:hAnsiTheme="majorHAnsi" w:cstheme="majorHAnsi"/>
                <w:lang w:val="en-US" w:eastAsia="vi-VN"/>
              </w:rPr>
              <w:t xml:space="preserve"> </w:t>
            </w:r>
            <w:r w:rsidRPr="00192F82">
              <w:rPr>
                <w:rFonts w:asciiTheme="majorHAnsi" w:eastAsia="Times New Roman" w:hAnsiTheme="majorHAnsi" w:cstheme="majorHAnsi"/>
                <w:lang w:eastAsia="vi-VN"/>
              </w:rPr>
              <w:t>179</w:t>
            </w:r>
          </w:p>
        </w:tc>
      </w:tr>
    </w:tbl>
    <w:p w14:paraId="5FC4A8B7" w14:textId="77777777" w:rsidR="00F53712" w:rsidRPr="00192F82" w:rsidRDefault="00F53712">
      <w:pPr>
        <w:rPr>
          <w:rFonts w:asciiTheme="majorHAnsi" w:hAnsiTheme="majorHAnsi" w:cstheme="majorHAnsi"/>
        </w:rPr>
      </w:pPr>
    </w:p>
    <w:sectPr w:rsidR="00F53712" w:rsidRPr="00192F82" w:rsidSect="00192F82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titled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F82"/>
    <w:rsid w:val="00192F82"/>
    <w:rsid w:val="002C4E7E"/>
    <w:rsid w:val="002C6CAD"/>
    <w:rsid w:val="00883635"/>
    <w:rsid w:val="00AF4198"/>
    <w:rsid w:val="00B85CDF"/>
    <w:rsid w:val="00C94817"/>
    <w:rsid w:val="00E6420D"/>
    <w:rsid w:val="00E81238"/>
    <w:rsid w:val="00F53712"/>
    <w:rsid w:val="00FD7F1B"/>
    <w:rsid w:val="00FE5662"/>
    <w:rsid w:val="00FF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25EE5"/>
  <w15:chartTrackingRefBased/>
  <w15:docId w15:val="{457D6018-81F7-4516-BB6C-C6E38CBA0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2F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F82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FE5662"/>
    <w:rPr>
      <w:rFonts w:ascii="Untitled" w:hAnsi="Untitled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1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HanhDTB</dc:creator>
  <cp:keywords/>
  <dc:description/>
  <cp:lastModifiedBy>Administrator</cp:lastModifiedBy>
  <cp:revision>16</cp:revision>
  <cp:lastPrinted>2025-09-18T07:52:00Z</cp:lastPrinted>
  <dcterms:created xsi:type="dcterms:W3CDTF">2021-11-05T03:43:00Z</dcterms:created>
  <dcterms:modified xsi:type="dcterms:W3CDTF">2026-02-25T04:17:00Z</dcterms:modified>
</cp:coreProperties>
</file>